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D774" w14:textId="77777777" w:rsidR="00DC0CBE" w:rsidRDefault="00857D5C">
      <w:pPr>
        <w:spacing w:before="106" w:line="254" w:lineRule="auto"/>
        <w:ind w:left="1290" w:right="2122"/>
        <w:rPr>
          <w:rFonts w:ascii="Constantia" w:hAnsi="Constantia"/>
          <w:b/>
          <w:sz w:val="30"/>
          <w:lang w:val="it-IT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2B49DBA" wp14:editId="0613A51E">
            <wp:simplePos x="0" y="0"/>
            <wp:positionH relativeFrom="page">
              <wp:posOffset>270509</wp:posOffset>
            </wp:positionH>
            <wp:positionV relativeFrom="paragraph">
              <wp:posOffset>1425</wp:posOffset>
            </wp:positionV>
            <wp:extent cx="638175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E4D">
        <w:rPr>
          <w:rFonts w:ascii="Constantia" w:hAnsi="Constantia"/>
          <w:b/>
          <w:sz w:val="30"/>
          <w:lang w:val="it-IT"/>
        </w:rPr>
        <w:t>UNIVERSITÀ DEGLI STUDI DI ROMA “TOR VERGATA” DIPARTIMENTO DI GIURISPRUDENZA</w:t>
      </w:r>
    </w:p>
    <w:p w14:paraId="596F7267" w14:textId="4C9F67E0" w:rsidR="00160E4D" w:rsidRDefault="00AD52C6">
      <w:pPr>
        <w:spacing w:before="106" w:line="254" w:lineRule="auto"/>
        <w:ind w:left="1290" w:right="2122"/>
        <w:rPr>
          <w:rFonts w:ascii="Constantia" w:hAnsi="Constantia"/>
          <w:b/>
          <w:i/>
          <w:sz w:val="30"/>
          <w:lang w:val="it-IT"/>
        </w:rPr>
      </w:pPr>
      <w:r>
        <w:rPr>
          <w:rFonts w:ascii="Constantia" w:hAnsi="Constantia"/>
          <w:b/>
          <w:i/>
          <w:sz w:val="30"/>
          <w:lang w:val="it-IT"/>
        </w:rPr>
        <w:t>C</w:t>
      </w:r>
      <w:r w:rsidRPr="00AD52C6">
        <w:rPr>
          <w:rFonts w:ascii="Constantia" w:hAnsi="Constantia"/>
          <w:b/>
          <w:i/>
          <w:sz w:val="30"/>
          <w:lang w:val="it-IT"/>
        </w:rPr>
        <w:t xml:space="preserve">attedra di diritto tributario </w:t>
      </w:r>
    </w:p>
    <w:p w14:paraId="1A60E98C" w14:textId="03090A3D" w:rsidR="00D17997" w:rsidRPr="00AD52C6" w:rsidRDefault="00D17997">
      <w:pPr>
        <w:spacing w:before="106" w:line="254" w:lineRule="auto"/>
        <w:ind w:left="1290" w:right="2122"/>
        <w:rPr>
          <w:rFonts w:ascii="Constantia" w:hAnsi="Constantia"/>
          <w:b/>
          <w:i/>
          <w:sz w:val="30"/>
          <w:lang w:val="it-IT"/>
        </w:rPr>
      </w:pPr>
      <w:r>
        <w:rPr>
          <w:rFonts w:ascii="Constantia" w:hAnsi="Constantia"/>
          <w:b/>
          <w:i/>
          <w:sz w:val="30"/>
          <w:lang w:val="it-IT"/>
        </w:rPr>
        <w:t>Fondazione Studi Tributari</w:t>
      </w:r>
    </w:p>
    <w:p w14:paraId="2384BD86" w14:textId="77777777" w:rsidR="00DC0CBE" w:rsidRPr="00160E4D" w:rsidRDefault="00DC0CBE">
      <w:pPr>
        <w:pStyle w:val="Corpotesto"/>
        <w:rPr>
          <w:rFonts w:ascii="Constantia"/>
          <w:b/>
          <w:lang w:val="it-IT"/>
        </w:rPr>
      </w:pPr>
    </w:p>
    <w:p w14:paraId="36678AEF" w14:textId="77777777" w:rsidR="00DC0CBE" w:rsidRPr="00160E4D" w:rsidRDefault="00AC4959">
      <w:pPr>
        <w:pStyle w:val="Corpotesto"/>
        <w:spacing w:before="6"/>
        <w:rPr>
          <w:rFonts w:ascii="Constantia"/>
          <w:b/>
          <w:sz w:val="1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AB21A62">
                <wp:simplePos x="0" y="0"/>
                <wp:positionH relativeFrom="page">
                  <wp:posOffset>268605</wp:posOffset>
                </wp:positionH>
                <wp:positionV relativeFrom="paragraph">
                  <wp:posOffset>137160</wp:posOffset>
                </wp:positionV>
                <wp:extent cx="6610350" cy="50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080"/>
                          <a:chOff x="423" y="216"/>
                          <a:chExt cx="10410" cy="8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427" y="220"/>
                            <a:ext cx="958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10029" y="220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95615" id="Group 2" o:spid="_x0000_s1026" style="position:absolute;margin-left:21.15pt;margin-top:10.8pt;width:520.5pt;height:.4pt;z-index:251658240;mso-wrap-distance-left:0;mso-wrap-distance-right:0;mso-position-horizontal-relative:page" coordorigin="423,216" coordsize="104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uSmgIAAO0HAAAOAAAAZHJzL2Uyb0RvYy54bWzsVV1v0zAUfUfiP1h57+KkaUijpRNq2r0M&#10;mDT4Aa7jfIjEjmyv6YT471x/tFsHEmgIxAN9SG1f++bcc86NL68OQ4/2TKpO8CKILnCAGKei6nhT&#10;BJ8+bmdZgJQmvCK94KwIHpgKrlavX11OY85i0Yq+YhJBEq7yaSyCVusxD0NFWzYQdSFGxiFYCzkQ&#10;DVPZhJUkE2Qf+jDGOA0nIatRCsqUgtXSBYOVzV/XjOoPda2YRn0RADZtn9I+d+YZri5J3kgyth31&#10;MMgLUAyk4/DSU6qSaILuZfddqqGjUihR6wsqhlDUdUeZrQGqifCzaq6luB9tLU0+NeOJJqD2GU8v&#10;Tkvf728l6qoiiAPEyQAS2bei2FAzjU0OO67leDfeSlcfDG8E/awgHD6Pm3njNqPd9E5UkI7ca2Gp&#10;OdRyMCmgaHSwCjycFGAHjSgspmmE5wsQikJsgTMvEG1BRXMoiecBglAcpU462m780QgnkT+YmVhI&#10;cvdGi9KjMiWB0dQjl+r3uLxrycisRMow5blMjlzedJyhuaPSblhzxyM98DMenwQNQgV0/5TBJH7j&#10;yIg9TUcWl4sM2s5QaAMnJkg+SqWvmRiQGRRBD/CsNmR/o7Qj7bjFSMXFtut7WCd5z9FkJEmxPaBE&#10;31UmaGJKNrt1L9GemC6zP6/A2TZwM69sspaRauPHmnS9GwPOnpt8UAfA8SPXRl+WeLnJNlkyS+J0&#10;M0twWc7ebtfJLN1GbxblvFyvy+irgRYledtVFeMG3bGlo+TXZPYfF9eMp6Y+0RCeZ7cmA7DHfwsa&#10;7Ob0c17bierhVhpqvfP+kgUXZxZM/pAFI4zj5Y9NmGHfjf89aG83sM4/5EH7UYQ7xVrX33/m0no6&#10;t559vKVX3wAAAP//AwBQSwMEFAAGAAgAAAAhAIrJba/iAAAADgEAAA8AAABkcnMvZG93bnJldi54&#10;bWxMT8lqwzAQvRf6D2IKvTXykobgWA4hXU6h0KRQelOsiW1ijYyl2M7fd3JqLwPz3sxb8vVkWzFg&#10;7xtHCuJZBAKpdKahSsHX4e1pCcIHTUa3jlDBFT2si/u7XGfGjfSJwz5UgkXIZ1pBHUKXSenLGq32&#10;M9chMXdyvdWB176Sptcji9tWJlG0kFY3xA617nBbY3neX6yC91GPmzR+HXbn0/b6c3j++N7FqNTj&#10;w/Sy4rFZgQg4hb8PuHXg/FBwsKO7kPGiVTBPUr5UkMQLEDc+WqaMHBlJ5iCLXP6vUfwCAAD//wMA&#10;UEsBAi0AFAAGAAgAAAAhALaDOJL+AAAA4QEAABMAAAAAAAAAAAAAAAAAAAAAAFtDb250ZW50X1R5&#10;cGVzXS54bWxQSwECLQAUAAYACAAAACEAOP0h/9YAAACUAQAACwAAAAAAAAAAAAAAAAAvAQAAX3Jl&#10;bHMvLnJlbHNQSwECLQAUAAYACAAAACEAtJZrkpoCAADtBwAADgAAAAAAAAAAAAAAAAAuAgAAZHJz&#10;L2Uyb0RvYy54bWxQSwECLQAUAAYACAAAACEAisltr+IAAAAOAQAADwAAAAAAAAAAAAAAAAD0BAAA&#10;ZHJzL2Rvd25yZXYueG1sUEsFBgAAAAAEAAQA8wAAAAMGAAAAAA==&#10;">
                <v:line id="Line 3" o:spid="_x0000_s1027" style="position:absolute;visibility:visible;mso-wrap-style:square" from="427,220" to="100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2bdxwAAAN8AAAAPAAAAZHJzL2Rvd25yZXYueG1sRI/disIw&#10;FITvBd8hHMEb0XSLLlqNIltlBUHWnwc4NMe22JyUJmp9+83CgjcDwzDfMItVayrxoMaVlhV8jCIQ&#10;xJnVJecKLuftcArCeWSNlWVS8CIHq2W3s8BE2ycf6XHyuQgQdgkqKLyvEyldVpBBN7I1cciutjHo&#10;g21yqRt8BripZBxFn9JgyWGhwJq+Cspup7tRcBhM3GWX1pv1T7qfzNJBPPv2sVL9XpvOg6znIDy1&#10;/t34R+y0gjH8/QlfQC5/AQAA//8DAFBLAQItABQABgAIAAAAIQDb4fbL7gAAAIUBAAATAAAAAAAA&#10;AAAAAAAAAAAAAABbQ29udGVudF9UeXBlc10ueG1sUEsBAi0AFAAGAAgAAAAhAFr0LFu/AAAAFQEA&#10;AAsAAAAAAAAAAAAAAAAAHwEAAF9yZWxzLy5yZWxzUEsBAi0AFAAGAAgAAAAhAAbvZt3HAAAA3wAA&#10;AA8AAAAAAAAAAAAAAAAABwIAAGRycy9kb3ducmV2LnhtbFBLBQYAAAAAAwADALcAAAD7AgAAAAA=&#10;" strokeweight=".14056mm">
                  <o:lock v:ext="edit" shapetype="f"/>
                </v:line>
                <v:line id="Line 4" o:spid="_x0000_s1028" style="position:absolute;visibility:visible;mso-wrap-style:square" from="10029,220" to="108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NGyAAAAN8AAAAPAAAAZHJzL2Rvd25yZXYueG1sRI/RasJA&#10;FETfC/2H5Rb6IroxEGmiq0jT0oAgNfoBl+w1Cc3eDdnVpH/fLRT6MjAMc4bZ7CbTiTsNrrWsYLmI&#10;QBBXVrdcK7ic3+cvIJxH1thZJgXf5GC3fXzYYKbtyCe6l74WAcIuQwWN930mpasaMugWticO2dUO&#10;Bn2wQy31gGOAm07GUbSSBlsOCw329NpQ9VXejILjLHGXIu/f9p/5IUnzWZx++Fip56cpXwfZr0F4&#10;mvx/4w9RaAUJ/P4JX0BufwAAAP//AwBQSwECLQAUAAYACAAAACEA2+H2y+4AAACFAQAAEwAAAAAA&#10;AAAAAAAAAAAAAAAAW0NvbnRlbnRfVHlwZXNdLnhtbFBLAQItABQABgAIAAAAIQBa9CxbvwAAABUB&#10;AAALAAAAAAAAAAAAAAAAAB8BAABfcmVscy8ucmVsc1BLAQItABQABgAIAAAAIQBpo8NGyAAAAN8A&#10;AAAPAAAAAAAAAAAAAAAAAAcCAABkcnMvZG93bnJldi54bWxQSwUGAAAAAAMAAwC3AAAA/AIAAAAA&#10;" strokeweight=".1405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D49B0B7" w14:textId="77777777" w:rsidR="00DC0CBE" w:rsidRPr="00160E4D" w:rsidRDefault="00DC0CBE">
      <w:pPr>
        <w:pStyle w:val="Corpotesto"/>
        <w:rPr>
          <w:rFonts w:ascii="Constantia"/>
          <w:b/>
          <w:lang w:val="it-IT"/>
        </w:rPr>
      </w:pPr>
    </w:p>
    <w:p w14:paraId="4F0D37AB" w14:textId="77777777" w:rsidR="00DC0CBE" w:rsidRPr="00160E4D" w:rsidRDefault="00DC0CBE">
      <w:pPr>
        <w:pStyle w:val="Corpotesto"/>
        <w:rPr>
          <w:rFonts w:ascii="Constantia"/>
          <w:b/>
          <w:lang w:val="it-IT"/>
        </w:rPr>
      </w:pPr>
    </w:p>
    <w:p w14:paraId="491D7722" w14:textId="77777777" w:rsidR="00DC0CBE" w:rsidRPr="00160E4D" w:rsidRDefault="00DC0CBE">
      <w:pPr>
        <w:pStyle w:val="Corpotesto"/>
        <w:spacing w:before="1"/>
        <w:rPr>
          <w:rFonts w:ascii="Constantia"/>
          <w:b/>
          <w:sz w:val="16"/>
          <w:lang w:val="it-IT"/>
        </w:rPr>
      </w:pPr>
    </w:p>
    <w:p w14:paraId="0A702F4B" w14:textId="77777777" w:rsidR="008932F7" w:rsidRDefault="008932F7" w:rsidP="008932F7">
      <w:pPr>
        <w:pStyle w:val="Corpotesto"/>
        <w:ind w:left="107"/>
        <w:jc w:val="center"/>
        <w:rPr>
          <w:rFonts w:ascii="Constantia"/>
          <w:b/>
          <w:i/>
          <w:sz w:val="23"/>
          <w:szCs w:val="22"/>
          <w:lang w:val="it-IT"/>
        </w:rPr>
      </w:pPr>
    </w:p>
    <w:p w14:paraId="0CD2FEDB" w14:textId="77777777" w:rsidR="008932F7" w:rsidRDefault="008932F7" w:rsidP="008932F7">
      <w:pPr>
        <w:pStyle w:val="Corpotesto"/>
        <w:ind w:left="107"/>
        <w:jc w:val="center"/>
        <w:rPr>
          <w:rFonts w:ascii="Constantia"/>
          <w:b/>
          <w:i/>
          <w:sz w:val="23"/>
          <w:szCs w:val="22"/>
          <w:lang w:val="it-IT"/>
        </w:rPr>
      </w:pPr>
    </w:p>
    <w:p w14:paraId="1587CA4A" w14:textId="379A949B" w:rsidR="008932F7" w:rsidRDefault="00D17997" w:rsidP="008932F7">
      <w:pPr>
        <w:pStyle w:val="Corpotesto"/>
        <w:ind w:left="107"/>
        <w:jc w:val="center"/>
        <w:rPr>
          <w:rFonts w:ascii="Constantia"/>
          <w:b/>
          <w:i/>
          <w:sz w:val="23"/>
          <w:szCs w:val="22"/>
          <w:lang w:val="it-IT"/>
        </w:rPr>
      </w:pPr>
      <w:r>
        <w:rPr>
          <w:rFonts w:ascii="Constantia"/>
          <w:b/>
          <w:i/>
          <w:sz w:val="23"/>
          <w:szCs w:val="22"/>
          <w:lang w:val="it-IT"/>
        </w:rPr>
        <w:t xml:space="preserve">LA COMMISSIONE </w:t>
      </w:r>
      <w:r w:rsidR="009E0040">
        <w:rPr>
          <w:rFonts w:ascii="Constantia"/>
          <w:b/>
          <w:i/>
          <w:sz w:val="23"/>
          <w:szCs w:val="22"/>
          <w:lang w:val="it-IT"/>
        </w:rPr>
        <w:t xml:space="preserve">MINISTERIALE </w:t>
      </w:r>
      <w:r>
        <w:rPr>
          <w:rFonts w:ascii="Constantia"/>
          <w:b/>
          <w:i/>
          <w:sz w:val="23"/>
          <w:szCs w:val="22"/>
          <w:lang w:val="it-IT"/>
        </w:rPr>
        <w:t>E I PROBLEMI STRUTTURALI DEL CO</w:t>
      </w:r>
      <w:r w:rsidR="008932F7" w:rsidRPr="00160E4D">
        <w:rPr>
          <w:rFonts w:ascii="Constantia"/>
          <w:b/>
          <w:i/>
          <w:sz w:val="23"/>
          <w:szCs w:val="22"/>
          <w:lang w:val="it-IT"/>
        </w:rPr>
        <w:t>NTENZIOSO</w:t>
      </w:r>
      <w:r>
        <w:rPr>
          <w:rFonts w:ascii="Constantia"/>
          <w:b/>
          <w:i/>
          <w:sz w:val="23"/>
          <w:szCs w:val="22"/>
          <w:lang w:val="it-IT"/>
        </w:rPr>
        <w:t xml:space="preserve">, AMMINISTRATIVO E GIURISDIZIONALE NELLA </w:t>
      </w:r>
      <w:r w:rsidR="008932F7" w:rsidRPr="00160E4D">
        <w:rPr>
          <w:rFonts w:ascii="Constantia"/>
          <w:b/>
          <w:i/>
          <w:sz w:val="23"/>
          <w:szCs w:val="22"/>
          <w:lang w:val="it-IT"/>
        </w:rPr>
        <w:t>FUNZIONE TRIBUTARIA.</w:t>
      </w:r>
    </w:p>
    <w:p w14:paraId="15682B3D" w14:textId="77777777" w:rsidR="00DC0CBE" w:rsidRPr="00160E4D" w:rsidRDefault="00DC0CBE">
      <w:pPr>
        <w:spacing w:before="52"/>
        <w:ind w:left="702" w:right="704" w:firstLine="6"/>
        <w:jc w:val="center"/>
        <w:rPr>
          <w:rFonts w:ascii="Constantia"/>
          <w:b/>
          <w:sz w:val="24"/>
          <w:lang w:val="it-IT"/>
        </w:rPr>
      </w:pPr>
    </w:p>
    <w:p w14:paraId="584F7908" w14:textId="77777777" w:rsidR="00DC0CBE" w:rsidRPr="00160E4D" w:rsidRDefault="00DC0CBE">
      <w:pPr>
        <w:pStyle w:val="Corpotesto"/>
        <w:rPr>
          <w:rFonts w:ascii="Constantia"/>
          <w:b/>
          <w:sz w:val="24"/>
          <w:lang w:val="it-IT"/>
        </w:rPr>
      </w:pPr>
    </w:p>
    <w:p w14:paraId="7BE318BF" w14:textId="77777777" w:rsidR="00DC0CBE" w:rsidRPr="00160E4D" w:rsidRDefault="00DC0CBE">
      <w:pPr>
        <w:pStyle w:val="Corpotesto"/>
        <w:spacing w:before="2"/>
        <w:rPr>
          <w:rFonts w:ascii="Constantia"/>
          <w:b/>
          <w:sz w:val="21"/>
          <w:lang w:val="it-IT"/>
        </w:rPr>
      </w:pPr>
    </w:p>
    <w:p w14:paraId="5239465B" w14:textId="77777777" w:rsidR="00DC0CBE" w:rsidRPr="00160E4D" w:rsidRDefault="00857D5C">
      <w:pPr>
        <w:spacing w:line="341" w:lineRule="exact"/>
        <w:ind w:left="3699" w:right="3699"/>
        <w:jc w:val="center"/>
        <w:rPr>
          <w:rFonts w:ascii="Constantia" w:hAnsi="Constantia"/>
          <w:b/>
          <w:sz w:val="28"/>
          <w:lang w:val="it-IT"/>
        </w:rPr>
      </w:pPr>
      <w:r>
        <w:rPr>
          <w:noProof/>
        </w:rPr>
        <w:drawing>
          <wp:anchor distT="0" distB="0" distL="0" distR="0" simplePos="0" relativeHeight="268433015" behindDoc="1" locked="0" layoutInCell="1" allowOverlap="1" wp14:anchorId="5DAAFB11" wp14:editId="036E9060">
            <wp:simplePos x="0" y="0"/>
            <wp:positionH relativeFrom="page">
              <wp:posOffset>1546860</wp:posOffset>
            </wp:positionH>
            <wp:positionV relativeFrom="paragraph">
              <wp:posOffset>140590</wp:posOffset>
            </wp:positionV>
            <wp:extent cx="4057650" cy="45999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E4D">
        <w:rPr>
          <w:rFonts w:ascii="Constantia" w:hAnsi="Constantia"/>
          <w:b/>
          <w:sz w:val="28"/>
          <w:lang w:val="it-IT"/>
        </w:rPr>
        <w:t xml:space="preserve">MERCOLEDÌ </w:t>
      </w:r>
      <w:r w:rsidR="00160E4D">
        <w:rPr>
          <w:rFonts w:ascii="Constantia" w:hAnsi="Constantia"/>
          <w:b/>
          <w:sz w:val="28"/>
          <w:lang w:val="it-IT"/>
        </w:rPr>
        <w:t xml:space="preserve">21 Luglio 2021 </w:t>
      </w:r>
    </w:p>
    <w:p w14:paraId="7A4CEB58" w14:textId="0D4ED80E" w:rsidR="00DC0CBE" w:rsidRPr="00160E4D" w:rsidRDefault="00857D5C" w:rsidP="00160E4D">
      <w:pPr>
        <w:ind w:left="4977" w:right="4618"/>
        <w:rPr>
          <w:rFonts w:ascii="Constantia"/>
          <w:b/>
          <w:sz w:val="23"/>
          <w:lang w:val="it-IT"/>
        </w:rPr>
      </w:pPr>
      <w:r w:rsidRPr="00160E4D">
        <w:rPr>
          <w:rFonts w:ascii="Constantia"/>
          <w:b/>
          <w:sz w:val="28"/>
          <w:lang w:val="it-IT"/>
        </w:rPr>
        <w:t>ore 1</w:t>
      </w:r>
      <w:r w:rsidR="00160E4D">
        <w:rPr>
          <w:rFonts w:ascii="Constantia"/>
          <w:b/>
          <w:sz w:val="28"/>
          <w:lang w:val="it-IT"/>
        </w:rPr>
        <w:t>7</w:t>
      </w:r>
      <w:r w:rsidR="00267300">
        <w:rPr>
          <w:rFonts w:ascii="Constantia"/>
          <w:b/>
          <w:sz w:val="28"/>
          <w:lang w:val="it-IT"/>
        </w:rPr>
        <w:t xml:space="preserve"> </w:t>
      </w:r>
      <w:r w:rsidRPr="00160E4D">
        <w:rPr>
          <w:rFonts w:ascii="Constantia"/>
          <w:b/>
          <w:sz w:val="28"/>
          <w:lang w:val="it-IT"/>
        </w:rPr>
        <w:t xml:space="preserve"> </w:t>
      </w:r>
      <w:r w:rsidR="00160E4D">
        <w:rPr>
          <w:rFonts w:ascii="Constantia"/>
          <w:b/>
          <w:sz w:val="23"/>
          <w:lang w:val="it-IT"/>
        </w:rPr>
        <w:t>Webinar</w:t>
      </w:r>
    </w:p>
    <w:p w14:paraId="73ED8A73" w14:textId="77777777" w:rsidR="00DC0CBE" w:rsidRPr="00160E4D" w:rsidRDefault="00DC0CBE">
      <w:pPr>
        <w:pStyle w:val="Corpotesto"/>
        <w:rPr>
          <w:rFonts w:ascii="Constantia"/>
          <w:b/>
          <w:sz w:val="22"/>
          <w:lang w:val="it-IT"/>
        </w:rPr>
      </w:pPr>
    </w:p>
    <w:p w14:paraId="7AE544CD" w14:textId="77777777" w:rsidR="00DC0CBE" w:rsidRPr="00160E4D" w:rsidRDefault="00DC0CBE">
      <w:pPr>
        <w:pStyle w:val="Corpotesto"/>
        <w:rPr>
          <w:rFonts w:ascii="Constantia"/>
          <w:b/>
          <w:sz w:val="22"/>
          <w:lang w:val="it-IT"/>
        </w:rPr>
      </w:pPr>
    </w:p>
    <w:p w14:paraId="488D6362" w14:textId="77777777" w:rsidR="00DC0CBE" w:rsidRPr="00160E4D" w:rsidRDefault="00DC0CBE">
      <w:pPr>
        <w:pStyle w:val="Corpotesto"/>
        <w:rPr>
          <w:rFonts w:ascii="Constantia"/>
          <w:b/>
          <w:sz w:val="22"/>
          <w:lang w:val="it-IT"/>
        </w:rPr>
      </w:pPr>
    </w:p>
    <w:p w14:paraId="732A8AA1" w14:textId="77777777" w:rsidR="00DC0CBE" w:rsidRPr="00160E4D" w:rsidRDefault="00DC0CBE">
      <w:pPr>
        <w:pStyle w:val="Corpotesto"/>
        <w:rPr>
          <w:rFonts w:ascii="Constantia"/>
          <w:b/>
          <w:sz w:val="22"/>
          <w:lang w:val="it-IT"/>
        </w:rPr>
      </w:pPr>
    </w:p>
    <w:p w14:paraId="42152F22" w14:textId="77777777" w:rsidR="00DC0CBE" w:rsidRPr="00160E4D" w:rsidRDefault="00DC0CBE">
      <w:pPr>
        <w:pStyle w:val="Corpotesto"/>
        <w:spacing w:before="1"/>
        <w:rPr>
          <w:rFonts w:ascii="Constantia"/>
          <w:b/>
          <w:sz w:val="32"/>
          <w:lang w:val="it-IT"/>
        </w:rPr>
      </w:pPr>
    </w:p>
    <w:p w14:paraId="1D3B2010" w14:textId="77777777" w:rsidR="00B706C6" w:rsidRDefault="008932F7" w:rsidP="00B706C6">
      <w:pPr>
        <w:pStyle w:val="Corpotesto"/>
        <w:ind w:left="107"/>
        <w:jc w:val="center"/>
        <w:rPr>
          <w:b/>
          <w:i/>
          <w:sz w:val="24"/>
          <w:szCs w:val="24"/>
          <w:lang w:val="it-IT"/>
        </w:rPr>
      </w:pPr>
      <w:r w:rsidRPr="00B706C6">
        <w:rPr>
          <w:b/>
          <w:i/>
          <w:sz w:val="24"/>
          <w:szCs w:val="24"/>
          <w:lang w:val="it-IT"/>
        </w:rPr>
        <w:t>Il ruolo del giudice rispetto all’esercizio di poteri amministrativi</w:t>
      </w:r>
      <w:r w:rsidR="009E0040" w:rsidRPr="00B706C6">
        <w:rPr>
          <w:b/>
          <w:i/>
          <w:sz w:val="24"/>
          <w:szCs w:val="24"/>
          <w:lang w:val="it-IT"/>
        </w:rPr>
        <w:t>, con particolare riguardo alla funzione tributaria e alla relazione della commissione ministeriale del 2021.</w:t>
      </w:r>
      <w:r w:rsidR="00B706C6">
        <w:rPr>
          <w:b/>
          <w:i/>
          <w:sz w:val="24"/>
          <w:szCs w:val="24"/>
          <w:lang w:val="it-IT"/>
        </w:rPr>
        <w:t xml:space="preserve"> </w:t>
      </w:r>
    </w:p>
    <w:p w14:paraId="311695C8" w14:textId="5B4911C2" w:rsidR="00B706C6" w:rsidRPr="00B706C6" w:rsidRDefault="000C2429" w:rsidP="00B706C6">
      <w:pPr>
        <w:pStyle w:val="Corpotesto"/>
        <w:ind w:left="107"/>
        <w:jc w:val="center"/>
        <w:rPr>
          <w:b/>
          <w:i/>
          <w:sz w:val="24"/>
          <w:szCs w:val="24"/>
          <w:lang w:val="it-IT"/>
        </w:rPr>
      </w:pPr>
      <w:r w:rsidRPr="00B706C6">
        <w:rPr>
          <w:b/>
          <w:i/>
          <w:sz w:val="24"/>
          <w:szCs w:val="24"/>
          <w:lang w:val="it-IT"/>
        </w:rPr>
        <w:t>Dall’individuazione del</w:t>
      </w:r>
      <w:r w:rsidR="00AD52C6" w:rsidRPr="00B706C6">
        <w:rPr>
          <w:b/>
          <w:i/>
          <w:sz w:val="24"/>
          <w:szCs w:val="24"/>
          <w:lang w:val="it-IT"/>
        </w:rPr>
        <w:t xml:space="preserve"> giudice tributario</w:t>
      </w:r>
      <w:r w:rsidR="00B706C6" w:rsidRPr="00B706C6">
        <w:rPr>
          <w:b/>
          <w:i/>
          <w:sz w:val="24"/>
          <w:szCs w:val="24"/>
          <w:lang w:val="it-IT"/>
        </w:rPr>
        <w:t xml:space="preserve"> </w:t>
      </w:r>
      <w:r w:rsidRPr="00B706C6">
        <w:rPr>
          <w:b/>
          <w:i/>
          <w:sz w:val="24"/>
          <w:szCs w:val="24"/>
          <w:lang w:val="it-IT"/>
        </w:rPr>
        <w:t>ai suoi compiti</w:t>
      </w:r>
      <w:r w:rsidR="009E0040" w:rsidRPr="00B706C6">
        <w:rPr>
          <w:b/>
          <w:i/>
          <w:sz w:val="24"/>
          <w:szCs w:val="24"/>
          <w:lang w:val="it-IT"/>
        </w:rPr>
        <w:t>, tra</w:t>
      </w:r>
      <w:r w:rsidRPr="00B706C6">
        <w:rPr>
          <w:b/>
          <w:i/>
          <w:sz w:val="24"/>
          <w:szCs w:val="24"/>
          <w:lang w:val="it-IT"/>
        </w:rPr>
        <w:t xml:space="preserve"> fase rescindente e</w:t>
      </w:r>
      <w:r w:rsidR="009E0040" w:rsidRPr="00B706C6">
        <w:rPr>
          <w:b/>
          <w:i/>
          <w:sz w:val="24"/>
          <w:szCs w:val="24"/>
          <w:lang w:val="it-IT"/>
        </w:rPr>
        <w:t xml:space="preserve"> rescissoria</w:t>
      </w:r>
      <w:r w:rsidR="00AD52C6" w:rsidRPr="00B706C6">
        <w:rPr>
          <w:b/>
          <w:i/>
          <w:sz w:val="24"/>
          <w:szCs w:val="24"/>
          <w:lang w:val="it-IT"/>
        </w:rPr>
        <w:t xml:space="preserve">. </w:t>
      </w:r>
    </w:p>
    <w:p w14:paraId="3448DB52" w14:textId="77777777" w:rsidR="00B706C6" w:rsidRDefault="00B706C6" w:rsidP="00B706C6">
      <w:pPr>
        <w:pStyle w:val="Corpotesto"/>
        <w:ind w:left="107"/>
        <w:jc w:val="center"/>
        <w:rPr>
          <w:lang w:val="it-IT"/>
        </w:rPr>
      </w:pPr>
    </w:p>
    <w:p w14:paraId="2CC2054D" w14:textId="4A7CE422" w:rsidR="00DC0CBE" w:rsidRPr="00B706C6" w:rsidRDefault="009E0040" w:rsidP="00B706C6">
      <w:pPr>
        <w:pStyle w:val="Corpotesto"/>
        <w:ind w:left="107"/>
        <w:jc w:val="center"/>
        <w:rPr>
          <w:b/>
          <w:i/>
          <w:sz w:val="24"/>
          <w:szCs w:val="24"/>
          <w:lang w:val="it-IT"/>
        </w:rPr>
      </w:pPr>
      <w:r>
        <w:rPr>
          <w:lang w:val="it-IT"/>
        </w:rPr>
        <w:t xml:space="preserve">Ulteriori temi di discussione su www.giustiziafiscale.com </w:t>
      </w:r>
    </w:p>
    <w:p w14:paraId="2A522707" w14:textId="77777777" w:rsidR="00DC0CBE" w:rsidRPr="00160E4D" w:rsidRDefault="00DC0CBE">
      <w:pPr>
        <w:pStyle w:val="Corpotesto"/>
        <w:rPr>
          <w:sz w:val="22"/>
          <w:lang w:val="it-IT"/>
        </w:rPr>
      </w:pPr>
    </w:p>
    <w:p w14:paraId="2CB0076B" w14:textId="77777777" w:rsidR="00DC0CBE" w:rsidRPr="00160E4D" w:rsidRDefault="00DC0CBE">
      <w:pPr>
        <w:pStyle w:val="Corpotesto"/>
        <w:spacing w:before="1"/>
        <w:rPr>
          <w:sz w:val="27"/>
          <w:lang w:val="it-IT"/>
        </w:rPr>
      </w:pPr>
    </w:p>
    <w:p w14:paraId="0A07AF56" w14:textId="6A39A6EC" w:rsidR="008A490F" w:rsidRDefault="000C2429" w:rsidP="00666D1D">
      <w:pPr>
        <w:pStyle w:val="Titolo1"/>
        <w:ind w:left="0"/>
        <w:jc w:val="both"/>
        <w:rPr>
          <w:i w:val="0"/>
          <w:lang w:val="it-IT"/>
        </w:rPr>
      </w:pPr>
      <w:r>
        <w:rPr>
          <w:i w:val="0"/>
          <w:iCs/>
          <w:lang w:val="it-IT"/>
        </w:rPr>
        <w:t xml:space="preserve">Discussione libera, ma organicamente moderata dal prof. Raffaello Lupi, con alcuni componenti della commissione Della Cananea, cioè </w:t>
      </w:r>
      <w:r w:rsidR="008932F7" w:rsidRPr="008932F7">
        <w:rPr>
          <w:i w:val="0"/>
          <w:lang w:val="it-IT"/>
        </w:rPr>
        <w:t xml:space="preserve">Giacinto </w:t>
      </w:r>
      <w:r>
        <w:rPr>
          <w:i w:val="0"/>
          <w:lang w:val="it-IT"/>
        </w:rPr>
        <w:t>D</w:t>
      </w:r>
      <w:r w:rsidR="008932F7" w:rsidRPr="008932F7">
        <w:rPr>
          <w:i w:val="0"/>
          <w:lang w:val="it-IT"/>
        </w:rPr>
        <w:t>ella Cananea,</w:t>
      </w:r>
      <w:r>
        <w:rPr>
          <w:i w:val="0"/>
          <w:lang w:val="it-IT"/>
        </w:rPr>
        <w:t xml:space="preserve"> </w:t>
      </w:r>
      <w:r w:rsidR="008932F7" w:rsidRPr="008932F7">
        <w:rPr>
          <w:i w:val="0"/>
          <w:lang w:val="it-IT"/>
        </w:rPr>
        <w:t xml:space="preserve">Gianni de Bellis, </w:t>
      </w:r>
      <w:r w:rsidR="00666D1D">
        <w:rPr>
          <w:i w:val="0"/>
          <w:lang w:val="it-IT"/>
        </w:rPr>
        <w:t xml:space="preserve">Clelia </w:t>
      </w:r>
      <w:proofErr w:type="spellStart"/>
      <w:r w:rsidR="00666D1D">
        <w:rPr>
          <w:i w:val="0"/>
          <w:lang w:val="it-IT"/>
        </w:rPr>
        <w:t>Buccico</w:t>
      </w:r>
      <w:proofErr w:type="spellEnd"/>
      <w:r w:rsidR="00666D1D">
        <w:rPr>
          <w:i w:val="0"/>
          <w:lang w:val="it-IT"/>
        </w:rPr>
        <w:t xml:space="preserve">, </w:t>
      </w:r>
      <w:r>
        <w:rPr>
          <w:i w:val="0"/>
          <w:lang w:val="it-IT"/>
        </w:rPr>
        <w:t>Andrea Giovanardi</w:t>
      </w:r>
      <w:r w:rsidR="009B40B3">
        <w:rPr>
          <w:i w:val="0"/>
          <w:lang w:val="it-IT"/>
        </w:rPr>
        <w:t xml:space="preserve">, e studiosi della materia, </w:t>
      </w:r>
      <w:r w:rsidR="00D17997">
        <w:rPr>
          <w:i w:val="0"/>
          <w:lang w:val="it-IT"/>
        </w:rPr>
        <w:t xml:space="preserve">finora abbiamo sentito </w:t>
      </w:r>
      <w:proofErr w:type="spellStart"/>
      <w:r w:rsidR="008A490F">
        <w:rPr>
          <w:i w:val="0"/>
          <w:lang w:val="it-IT"/>
        </w:rPr>
        <w:t>Bizioli</w:t>
      </w:r>
      <w:proofErr w:type="spellEnd"/>
      <w:r w:rsidR="008A490F">
        <w:rPr>
          <w:i w:val="0"/>
          <w:lang w:val="it-IT"/>
        </w:rPr>
        <w:t xml:space="preserve">, </w:t>
      </w:r>
      <w:r w:rsidR="008932F7" w:rsidRPr="008932F7">
        <w:rPr>
          <w:i w:val="0"/>
          <w:lang w:val="it-IT"/>
        </w:rPr>
        <w:t xml:space="preserve">Carinci, </w:t>
      </w:r>
      <w:r w:rsidR="009E0040">
        <w:rPr>
          <w:i w:val="0"/>
          <w:lang w:val="it-IT"/>
        </w:rPr>
        <w:t xml:space="preserve">Contrino, </w:t>
      </w:r>
      <w:r w:rsidR="00D17997">
        <w:rPr>
          <w:i w:val="0"/>
          <w:lang w:val="it-IT"/>
        </w:rPr>
        <w:t>D</w:t>
      </w:r>
      <w:r w:rsidR="008932F7" w:rsidRPr="008932F7">
        <w:rPr>
          <w:i w:val="0"/>
          <w:lang w:val="it-IT"/>
        </w:rPr>
        <w:t xml:space="preserve">el Federico, </w:t>
      </w:r>
      <w:r w:rsidR="00D17997">
        <w:rPr>
          <w:i w:val="0"/>
          <w:lang w:val="it-IT"/>
        </w:rPr>
        <w:t>D</w:t>
      </w:r>
      <w:r w:rsidR="009B40B3">
        <w:rPr>
          <w:i w:val="0"/>
          <w:lang w:val="it-IT"/>
        </w:rPr>
        <w:t>ella Valle,</w:t>
      </w:r>
      <w:r w:rsidR="009E0040">
        <w:rPr>
          <w:i w:val="0"/>
          <w:lang w:val="it-IT"/>
        </w:rPr>
        <w:t xml:space="preserve"> </w:t>
      </w:r>
      <w:proofErr w:type="spellStart"/>
      <w:r w:rsidR="009E0040">
        <w:rPr>
          <w:i w:val="0"/>
          <w:lang w:val="it-IT"/>
        </w:rPr>
        <w:t>Ficari</w:t>
      </w:r>
      <w:proofErr w:type="spellEnd"/>
      <w:r w:rsidR="009E0040">
        <w:rPr>
          <w:i w:val="0"/>
          <w:lang w:val="it-IT"/>
        </w:rPr>
        <w:t>,</w:t>
      </w:r>
      <w:r w:rsidR="009B40B3">
        <w:rPr>
          <w:i w:val="0"/>
          <w:lang w:val="it-IT"/>
        </w:rPr>
        <w:t xml:space="preserve"> </w:t>
      </w:r>
      <w:r w:rsidR="008932F7" w:rsidRPr="008932F7">
        <w:rPr>
          <w:i w:val="0"/>
          <w:lang w:val="it-IT"/>
        </w:rPr>
        <w:t xml:space="preserve">Ingrao, </w:t>
      </w:r>
      <w:r w:rsidR="009B40B3">
        <w:rPr>
          <w:i w:val="0"/>
          <w:lang w:val="it-IT"/>
        </w:rPr>
        <w:t xml:space="preserve">Marcheselli, Marini, </w:t>
      </w:r>
      <w:proofErr w:type="spellStart"/>
      <w:r w:rsidR="008932F7" w:rsidRPr="008932F7">
        <w:rPr>
          <w:i w:val="0"/>
          <w:lang w:val="it-IT"/>
        </w:rPr>
        <w:t>Muleo</w:t>
      </w:r>
      <w:proofErr w:type="spellEnd"/>
      <w:r w:rsidR="008932F7" w:rsidRPr="008932F7">
        <w:rPr>
          <w:i w:val="0"/>
          <w:lang w:val="it-IT"/>
        </w:rPr>
        <w:t xml:space="preserve">, </w:t>
      </w:r>
      <w:r w:rsidR="009E0040">
        <w:rPr>
          <w:i w:val="0"/>
          <w:lang w:val="it-IT"/>
        </w:rPr>
        <w:t xml:space="preserve">Stevanato, </w:t>
      </w:r>
      <w:r w:rsidR="00D17997">
        <w:rPr>
          <w:i w:val="0"/>
          <w:lang w:val="it-IT"/>
        </w:rPr>
        <w:t xml:space="preserve">ma ci stiamo sentendo con molti altri. Visto però che i problemi veri travalicano il tributario, impattando sulla tutela </w:t>
      </w:r>
      <w:r w:rsidR="009B40B3">
        <w:rPr>
          <w:i w:val="0"/>
          <w:lang w:val="it-IT"/>
        </w:rPr>
        <w:t>generale</w:t>
      </w:r>
      <w:r w:rsidR="00D17997">
        <w:rPr>
          <w:i w:val="0"/>
          <w:lang w:val="it-IT"/>
        </w:rPr>
        <w:t xml:space="preserve"> </w:t>
      </w:r>
      <w:r w:rsidR="009B40B3">
        <w:rPr>
          <w:i w:val="0"/>
          <w:lang w:val="it-IT"/>
        </w:rPr>
        <w:t xml:space="preserve">contro </w:t>
      </w:r>
      <w:r w:rsidR="00D17997">
        <w:rPr>
          <w:i w:val="0"/>
          <w:lang w:val="it-IT"/>
        </w:rPr>
        <w:t>l’ipotetico</w:t>
      </w:r>
      <w:r w:rsidR="009B40B3">
        <w:rPr>
          <w:i w:val="0"/>
          <w:lang w:val="it-IT"/>
        </w:rPr>
        <w:t xml:space="preserve"> cattivo esercizio di pubblici poteri </w:t>
      </w:r>
      <w:r w:rsidR="00D17997">
        <w:rPr>
          <w:i w:val="0"/>
          <w:lang w:val="it-IT"/>
        </w:rPr>
        <w:t>si collegheranno  giu</w:t>
      </w:r>
      <w:r w:rsidR="009B40B3">
        <w:rPr>
          <w:i w:val="0"/>
          <w:lang w:val="it-IT"/>
        </w:rPr>
        <w:t xml:space="preserve">risti non tributaristi, come Nino Paolantonio, Eugenio Picozza, Bruno </w:t>
      </w:r>
      <w:proofErr w:type="spellStart"/>
      <w:r w:rsidR="009B40B3">
        <w:rPr>
          <w:i w:val="0"/>
          <w:lang w:val="it-IT"/>
        </w:rPr>
        <w:t>Sassani</w:t>
      </w:r>
      <w:proofErr w:type="spellEnd"/>
      <w:r w:rsidR="009B40B3">
        <w:rPr>
          <w:i w:val="0"/>
          <w:lang w:val="it-IT"/>
        </w:rPr>
        <w:t xml:space="preserve">. </w:t>
      </w:r>
    </w:p>
    <w:p w14:paraId="56AF6C38" w14:textId="1D957757" w:rsidR="008A490F" w:rsidRDefault="008A490F" w:rsidP="00666D1D">
      <w:pPr>
        <w:pStyle w:val="Titolo1"/>
        <w:ind w:left="0"/>
        <w:jc w:val="both"/>
        <w:rPr>
          <w:i w:val="0"/>
          <w:lang w:val="it-IT"/>
        </w:rPr>
      </w:pPr>
      <w:r>
        <w:rPr>
          <w:i w:val="0"/>
          <w:lang w:val="it-IT"/>
        </w:rPr>
        <w:t>L’obiettivo è la costruzione di un volume “in progress”</w:t>
      </w:r>
      <w:r w:rsidR="009E0040">
        <w:rPr>
          <w:i w:val="0"/>
          <w:lang w:val="it-IT"/>
        </w:rPr>
        <w:t xml:space="preserve"> a più voci, com’era Dialoghi tributari, per chi lo ricorda, </w:t>
      </w:r>
      <w:r w:rsidR="00D17997">
        <w:rPr>
          <w:i w:val="0"/>
          <w:lang w:val="it-IT"/>
        </w:rPr>
        <w:t xml:space="preserve"> </w:t>
      </w:r>
      <w:r>
        <w:rPr>
          <w:i w:val="0"/>
          <w:lang w:val="it-IT"/>
        </w:rPr>
        <w:t>sul contenzioso amministrativo e giurisdizionale contro l’ipotetico cattivo esercizio di pubbliche funzioni</w:t>
      </w:r>
      <w:r w:rsidR="009E0040">
        <w:rPr>
          <w:i w:val="0"/>
          <w:lang w:val="it-IT"/>
        </w:rPr>
        <w:t xml:space="preserve">, con particolare riguardo a quella tributaria. In modo che la prossima commissione, magari tra qualche anno abbia un punto di partenza. </w:t>
      </w:r>
    </w:p>
    <w:p w14:paraId="5AA04449" w14:textId="77777777" w:rsidR="008A490F" w:rsidRDefault="008A490F" w:rsidP="008932F7">
      <w:pPr>
        <w:pStyle w:val="Titolo1"/>
        <w:ind w:left="0" w:firstLine="107"/>
        <w:rPr>
          <w:i w:val="0"/>
          <w:lang w:val="it-IT"/>
        </w:rPr>
      </w:pPr>
    </w:p>
    <w:p w14:paraId="72A4951A" w14:textId="2869E6AA" w:rsidR="008932F7" w:rsidRPr="008932F7" w:rsidRDefault="00666D1D" w:rsidP="00666D1D">
      <w:pPr>
        <w:pStyle w:val="Titolo1"/>
        <w:ind w:left="0"/>
        <w:rPr>
          <w:i w:val="0"/>
          <w:lang w:val="it-IT"/>
        </w:rPr>
      </w:pPr>
      <w:r>
        <w:rPr>
          <w:i w:val="0"/>
          <w:lang w:val="it-IT"/>
        </w:rPr>
        <w:t>I</w:t>
      </w:r>
      <w:r w:rsidR="00D17997">
        <w:rPr>
          <w:i w:val="0"/>
          <w:lang w:val="it-IT"/>
        </w:rPr>
        <w:t xml:space="preserve">l link è </w:t>
      </w:r>
      <w:hyperlink r:id="rId6" w:tgtFrame="_blank" w:history="1">
        <w:r w:rsidR="00D17997" w:rsidRPr="00666D1D">
          <w:rPr>
            <w:rStyle w:val="Collegamentoipertestuale"/>
            <w:rFonts w:ascii="Segoe UI" w:hAnsi="Segoe UI" w:cs="Segoe UI"/>
            <w:color w:val="3C61AA"/>
            <w:sz w:val="20"/>
            <w:szCs w:val="20"/>
            <w:lang w:val="it-IT"/>
          </w:rPr>
          <w:t>https://teams.microsoft.com/l/meetup-join/19%3aa05bb006c6fd402b87f02822829e8e98%40thread.tacv2/1625817636088?context=%7b%22Tid%22%3a%2224c5be2a-d764-40c5-9975-82d08ae47d0e%22%2c%22Oid%22%3a%2288baeba6-4e22-408d-ba46-7be6daad5465%22%7d</w:t>
        </w:r>
      </w:hyperlink>
      <w:r w:rsidR="008932F7" w:rsidRPr="008932F7">
        <w:rPr>
          <w:i w:val="0"/>
          <w:lang w:val="it-IT"/>
        </w:rPr>
        <w:t xml:space="preserve"> </w:t>
      </w:r>
      <w:r w:rsidR="009E0040">
        <w:rPr>
          <w:i w:val="0"/>
          <w:lang w:val="it-IT"/>
        </w:rPr>
        <w:t xml:space="preserve"> senza ulteriori passaggi</w:t>
      </w:r>
    </w:p>
    <w:p w14:paraId="2EF907FF" w14:textId="77777777" w:rsidR="00DC0CBE" w:rsidRPr="00160E4D" w:rsidRDefault="00DC0CBE">
      <w:pPr>
        <w:ind w:left="107"/>
        <w:rPr>
          <w:rFonts w:ascii="Constantia" w:hAnsi="Constantia"/>
          <w:i/>
          <w:sz w:val="23"/>
          <w:lang w:val="it-IT"/>
        </w:rPr>
      </w:pPr>
    </w:p>
    <w:sectPr w:rsidR="00DC0CBE" w:rsidRPr="00160E4D">
      <w:type w:val="continuous"/>
      <w:pgSz w:w="11910" w:h="16840"/>
      <w:pgMar w:top="30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BE"/>
    <w:rsid w:val="000C2429"/>
    <w:rsid w:val="00160E4D"/>
    <w:rsid w:val="00267300"/>
    <w:rsid w:val="00666D1D"/>
    <w:rsid w:val="00857D5C"/>
    <w:rsid w:val="008932F7"/>
    <w:rsid w:val="008A490F"/>
    <w:rsid w:val="009A1E72"/>
    <w:rsid w:val="009B40B3"/>
    <w:rsid w:val="009E0040"/>
    <w:rsid w:val="00AC4959"/>
    <w:rsid w:val="00AD52C6"/>
    <w:rsid w:val="00B706C6"/>
    <w:rsid w:val="00D17997"/>
    <w:rsid w:val="00D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BCB"/>
  <w15:docId w15:val="{FCD360F6-55F3-BF4E-8596-6C4677F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rFonts w:ascii="Constantia" w:eastAsia="Constantia" w:hAnsi="Constantia" w:cs="Constantia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179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a05bb006c6fd402b87f02822829e8e98%40thread.tacv2/1625817636088?context=%7b%22Tid%22%3a%2224c5be2a-d764-40c5-9975-82d08ae47d0e%22%2c%22Oid%22%3a%2288baeba6-4e22-408d-ba46-7be6daad5465%22%7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24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raffaello lupi</cp:lastModifiedBy>
  <cp:revision>3</cp:revision>
  <dcterms:created xsi:type="dcterms:W3CDTF">2021-07-20T07:51:00Z</dcterms:created>
  <dcterms:modified xsi:type="dcterms:W3CDTF">2021-07-20T12:48:00Z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